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0A0" w:rsidRDefault="000850A0" w:rsidP="00B8350D">
      <w:pPr>
        <w:spacing w:line="240" w:lineRule="auto"/>
      </w:pPr>
      <w:r>
        <w:t>SREDNJA ŠKOLA VELA LUKA</w:t>
      </w:r>
    </w:p>
    <w:p w:rsidR="000850A0" w:rsidRDefault="000850A0" w:rsidP="00B8350D">
      <w:pPr>
        <w:spacing w:line="240" w:lineRule="auto"/>
      </w:pPr>
      <w:r>
        <w:t xml:space="preserve">KLASA: </w:t>
      </w:r>
      <w:r w:rsidR="000C7350">
        <w:t>007-04/24</w:t>
      </w:r>
      <w:r w:rsidR="002C6FAE">
        <w:t>-01/1</w:t>
      </w:r>
    </w:p>
    <w:p w:rsidR="007B0106" w:rsidRDefault="000850A0" w:rsidP="00B8350D">
      <w:pPr>
        <w:spacing w:line="240" w:lineRule="auto"/>
      </w:pPr>
      <w:r>
        <w:t xml:space="preserve">URBROJ : </w:t>
      </w:r>
      <w:r w:rsidR="000C7350">
        <w:t>2117-140-06-24-1</w:t>
      </w:r>
    </w:p>
    <w:p w:rsidR="000850A0" w:rsidRDefault="000850A0" w:rsidP="00B8350D">
      <w:pPr>
        <w:spacing w:line="240" w:lineRule="auto"/>
      </w:pPr>
      <w:r>
        <w:t xml:space="preserve">Vela Luka, </w:t>
      </w:r>
      <w:r w:rsidR="000C7350">
        <w:t>08. ožujka</w:t>
      </w:r>
      <w:r w:rsidR="00736D96">
        <w:t xml:space="preserve"> </w:t>
      </w:r>
      <w:r w:rsidR="000C7350">
        <w:t xml:space="preserve"> 2024</w:t>
      </w:r>
      <w:r w:rsidR="009F7641">
        <w:t>.</w:t>
      </w:r>
      <w:r w:rsidR="002C6FAE">
        <w:t xml:space="preserve"> godine</w:t>
      </w:r>
      <w:r>
        <w:t xml:space="preserve">                                                                            </w:t>
      </w:r>
    </w:p>
    <w:p w:rsidR="000850A0" w:rsidRPr="002712A9" w:rsidRDefault="00557490" w:rsidP="008A7368">
      <w:pPr>
        <w:jc w:val="right"/>
        <w:rPr>
          <w:sz w:val="24"/>
          <w:szCs w:val="24"/>
        </w:rPr>
      </w:pPr>
      <w:r w:rsidRPr="002712A9">
        <w:rPr>
          <w:sz w:val="24"/>
          <w:szCs w:val="24"/>
        </w:rPr>
        <w:t xml:space="preserve">Školski odbor </w:t>
      </w:r>
      <w:r w:rsidR="000C7350" w:rsidRPr="002712A9">
        <w:rPr>
          <w:sz w:val="24"/>
          <w:szCs w:val="24"/>
        </w:rPr>
        <w:t>Srednje škole Vela Luka</w:t>
      </w:r>
      <w:r w:rsidR="000850A0" w:rsidRPr="002712A9">
        <w:rPr>
          <w:sz w:val="24"/>
          <w:szCs w:val="24"/>
        </w:rPr>
        <w:t xml:space="preserve">                                                                                      </w:t>
      </w:r>
      <w:r w:rsidR="002C6FAE" w:rsidRPr="002712A9">
        <w:rPr>
          <w:sz w:val="24"/>
          <w:szCs w:val="24"/>
        </w:rPr>
        <w:t xml:space="preserve">                    </w:t>
      </w:r>
      <w:r w:rsidR="000850A0" w:rsidRPr="002712A9">
        <w:rPr>
          <w:sz w:val="24"/>
          <w:szCs w:val="24"/>
        </w:rPr>
        <w:t xml:space="preserve">                                                                                       </w:t>
      </w:r>
      <w:r w:rsidR="008A7368" w:rsidRPr="002712A9">
        <w:rPr>
          <w:sz w:val="24"/>
          <w:szCs w:val="24"/>
        </w:rPr>
        <w:t xml:space="preserve">                           </w:t>
      </w:r>
      <w:r w:rsidR="000850A0" w:rsidRPr="002712A9">
        <w:rPr>
          <w:sz w:val="24"/>
          <w:szCs w:val="24"/>
        </w:rPr>
        <w:t xml:space="preserve">                                                              </w:t>
      </w:r>
      <w:r w:rsidR="000850A0" w:rsidRPr="002712A9">
        <w:rPr>
          <w:sz w:val="24"/>
          <w:szCs w:val="24"/>
        </w:rPr>
        <w:tab/>
      </w:r>
      <w:r w:rsidR="000850A0" w:rsidRPr="002712A9">
        <w:rPr>
          <w:sz w:val="24"/>
          <w:szCs w:val="24"/>
        </w:rPr>
        <w:tab/>
        <w:t xml:space="preserve">   </w:t>
      </w:r>
      <w:r w:rsidR="000850A0" w:rsidRPr="002712A9">
        <w:rPr>
          <w:sz w:val="24"/>
          <w:szCs w:val="24"/>
        </w:rPr>
        <w:tab/>
        <w:t xml:space="preserve"> </w:t>
      </w:r>
      <w:r w:rsidR="000850A0" w:rsidRPr="002712A9">
        <w:rPr>
          <w:sz w:val="24"/>
          <w:szCs w:val="24"/>
        </w:rPr>
        <w:tab/>
        <w:t xml:space="preserve">     </w:t>
      </w:r>
    </w:p>
    <w:p w:rsidR="000850A0" w:rsidRDefault="000850A0" w:rsidP="000850A0">
      <w:r>
        <w:t xml:space="preserve">Poštovani ! </w:t>
      </w:r>
    </w:p>
    <w:p w:rsidR="00D57027" w:rsidRDefault="000850A0" w:rsidP="000850A0">
      <w:r>
        <w:t>Temeljem članka 62. Statuta Sre</w:t>
      </w:r>
      <w:r w:rsidR="000C7350">
        <w:t>dnje škole Vela Luka sazivam 15</w:t>
      </w:r>
      <w:r>
        <w:t>.  Sjednicu Školskog odbora na dan</w:t>
      </w:r>
    </w:p>
    <w:p w:rsidR="000E4EA4" w:rsidRDefault="000C7350" w:rsidP="000850A0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softHyphen/>
      </w:r>
      <w:r>
        <w:rPr>
          <w:sz w:val="28"/>
          <w:szCs w:val="28"/>
          <w:highlight w:val="yellow"/>
        </w:rPr>
        <w:softHyphen/>
      </w:r>
      <w:r>
        <w:rPr>
          <w:sz w:val="28"/>
          <w:szCs w:val="28"/>
          <w:highlight w:val="yellow"/>
        </w:rPr>
        <w:softHyphen/>
      </w:r>
      <w:r>
        <w:rPr>
          <w:sz w:val="28"/>
          <w:szCs w:val="28"/>
          <w:highlight w:val="yellow"/>
        </w:rPr>
        <w:softHyphen/>
      </w:r>
      <w:r>
        <w:rPr>
          <w:sz w:val="28"/>
          <w:szCs w:val="28"/>
          <w:highlight w:val="yellow"/>
        </w:rPr>
        <w:softHyphen/>
        <w:t xml:space="preserve">13. ožujka </w:t>
      </w:r>
      <w:r w:rsidR="00D57027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 xml:space="preserve"> 2024</w:t>
      </w:r>
      <w:r w:rsidR="000E4EA4">
        <w:rPr>
          <w:sz w:val="28"/>
          <w:szCs w:val="28"/>
          <w:highlight w:val="yellow"/>
        </w:rPr>
        <w:t xml:space="preserve">. godine (srijeda ) u 17.oo sati </w:t>
      </w:r>
    </w:p>
    <w:p w:rsidR="000850A0" w:rsidRDefault="000E4EA4" w:rsidP="000850A0">
      <w:pPr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t>u  prostorijama Srednje škole Vela Luka</w:t>
      </w:r>
      <w:r w:rsidR="002C6FAE">
        <w:rPr>
          <w:sz w:val="28"/>
          <w:szCs w:val="28"/>
          <w:highlight w:val="yellow"/>
        </w:rPr>
        <w:t xml:space="preserve"> </w:t>
      </w:r>
    </w:p>
    <w:p w:rsidR="000850A0" w:rsidRDefault="000850A0" w:rsidP="000850A0">
      <w:r>
        <w:t>Za sjednicu predlažem</w:t>
      </w:r>
      <w:bookmarkStart w:id="0" w:name="_GoBack"/>
      <w:bookmarkEnd w:id="0"/>
    </w:p>
    <w:p w:rsidR="000850A0" w:rsidRDefault="000850A0" w:rsidP="000850A0">
      <w:r>
        <w:t>DNEVNI RED :</w:t>
      </w:r>
    </w:p>
    <w:p w:rsidR="000850A0" w:rsidRDefault="000850A0" w:rsidP="000850A0">
      <w:pPr>
        <w:pStyle w:val="Odlomakpopisa"/>
        <w:numPr>
          <w:ilvl w:val="0"/>
          <w:numId w:val="1"/>
        </w:numPr>
        <w:rPr>
          <w:rFonts w:cstheme="minorHAnsi"/>
        </w:rPr>
      </w:pPr>
      <w:r w:rsidRPr="003B3614">
        <w:rPr>
          <w:rFonts w:cstheme="minorHAnsi"/>
        </w:rPr>
        <w:t>Usvaja</w:t>
      </w:r>
      <w:r w:rsidR="00557490">
        <w:rPr>
          <w:rFonts w:cstheme="minorHAnsi"/>
        </w:rPr>
        <w:t>nje zapisni</w:t>
      </w:r>
      <w:r w:rsidR="000C7350">
        <w:rPr>
          <w:rFonts w:cstheme="minorHAnsi"/>
        </w:rPr>
        <w:t>ka sa 14</w:t>
      </w:r>
      <w:r w:rsidR="00557490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3B3614">
        <w:rPr>
          <w:rFonts w:cstheme="minorHAnsi"/>
        </w:rPr>
        <w:t xml:space="preserve"> sjednice Školskog odbora ( zapisnik se šalje u prilogu ovog poziva na uvid)</w:t>
      </w:r>
    </w:p>
    <w:p w:rsidR="00E14E7E" w:rsidRDefault="000C7350" w:rsidP="00C70C36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Godišnji financijski izvještaj za 2023. godinu s prikazom izvršenja financijskog plana za 2023. godine (šalje se u prilogu)</w:t>
      </w:r>
      <w:r w:rsidR="00312E72">
        <w:rPr>
          <w:rFonts w:cstheme="minorHAnsi"/>
        </w:rPr>
        <w:t xml:space="preserve"> te  financijski  izvještaj za 2023. godinu </w:t>
      </w:r>
      <w:r w:rsidR="00C70C36">
        <w:t xml:space="preserve"> </w:t>
      </w:r>
      <w:hyperlink r:id="rId5" w:history="1">
        <w:r w:rsidR="00C70C36" w:rsidRPr="007F6E47">
          <w:rPr>
            <w:rStyle w:val="Hiperveza"/>
            <w:rFonts w:cstheme="minorHAnsi"/>
          </w:rPr>
          <w:t>http://ss-vela-luka.skole.hr/akti</w:t>
        </w:r>
      </w:hyperlink>
    </w:p>
    <w:p w:rsidR="000C7350" w:rsidRDefault="000C7350" w:rsidP="00E14E7E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Prethodna suglasnost za promjenu ugovora o radu temeljem Z</w:t>
      </w:r>
      <w:r w:rsidR="005C34AD">
        <w:rPr>
          <w:rFonts w:cstheme="minorHAnsi"/>
        </w:rPr>
        <w:t>akona o plaćama u državnoj služb</w:t>
      </w:r>
      <w:r>
        <w:rPr>
          <w:rFonts w:cstheme="minorHAnsi"/>
        </w:rPr>
        <w:t>i i javnim službama (NN br.155/23) i Uredbe o nazivima</w:t>
      </w:r>
      <w:r w:rsidR="005C34AD">
        <w:rPr>
          <w:rFonts w:cstheme="minorHAnsi"/>
        </w:rPr>
        <w:t xml:space="preserve"> radnih mjesta , uvjetima za raspored  i koeficijentima za obračun plaće u javnim službama (NN br. 22/24) prema dostavljenom popisu zaposlenika u prilogu</w:t>
      </w:r>
    </w:p>
    <w:p w:rsidR="00156608" w:rsidRDefault="00156608" w:rsidP="00E14E7E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Prijedlog Statuta </w:t>
      </w:r>
      <w:r w:rsidR="00CA7920">
        <w:rPr>
          <w:rFonts w:cstheme="minorHAnsi"/>
        </w:rPr>
        <w:t>(u prilogu)</w:t>
      </w:r>
    </w:p>
    <w:p w:rsidR="00CA7920" w:rsidRDefault="005F606C" w:rsidP="00E14E7E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Europski razvojni plan za razdoblje 2024.-2028. (u prilogu)</w:t>
      </w:r>
    </w:p>
    <w:p w:rsidR="007271C4" w:rsidRDefault="007271C4" w:rsidP="00E14E7E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Strateški plan 2024.-2028. (u prilogu)</w:t>
      </w:r>
    </w:p>
    <w:p w:rsidR="007271C4" w:rsidRDefault="007449C0" w:rsidP="00E14E7E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Prethodna suglasnost za zasnivanje radnog odnosa (obrazloženje u prilogu)</w:t>
      </w:r>
    </w:p>
    <w:p w:rsidR="002B085F" w:rsidRPr="00CA7920" w:rsidRDefault="00D57027" w:rsidP="00D57027">
      <w:pPr>
        <w:rPr>
          <w:rFonts w:cstheme="minorHAnsi"/>
          <w:b/>
        </w:rPr>
      </w:pPr>
      <w:r w:rsidRPr="00CA7920">
        <w:rPr>
          <w:rFonts w:cstheme="minorHAnsi"/>
          <w:b/>
        </w:rPr>
        <w:t>Obrazloženje :</w:t>
      </w:r>
    </w:p>
    <w:p w:rsidR="00D57027" w:rsidRDefault="002B085F" w:rsidP="002B085F">
      <w:pPr>
        <w:spacing w:line="240" w:lineRule="auto"/>
        <w:rPr>
          <w:rFonts w:cstheme="minorHAnsi"/>
        </w:rPr>
      </w:pPr>
      <w:r>
        <w:rPr>
          <w:rFonts w:cstheme="minorHAnsi"/>
        </w:rPr>
        <w:t>Točka 2.</w:t>
      </w:r>
      <w:r w:rsidR="00D57027">
        <w:rPr>
          <w:rFonts w:cstheme="minorHAnsi"/>
        </w:rPr>
        <w:t xml:space="preserve"> </w:t>
      </w:r>
    </w:p>
    <w:p w:rsidR="00D57027" w:rsidRDefault="002B085F" w:rsidP="002B085F">
      <w:pPr>
        <w:spacing w:line="240" w:lineRule="auto"/>
        <w:rPr>
          <w:rFonts w:cstheme="minorHAnsi"/>
        </w:rPr>
      </w:pPr>
      <w:r>
        <w:rPr>
          <w:rFonts w:cstheme="minorHAnsi"/>
        </w:rPr>
        <w:t>Temeljem članka 86</w:t>
      </w:r>
      <w:r w:rsidR="00D57027">
        <w:rPr>
          <w:rFonts w:cstheme="minorHAnsi"/>
        </w:rPr>
        <w:t xml:space="preserve">. Zakona o proračunu </w:t>
      </w:r>
      <w:r>
        <w:rPr>
          <w:rFonts w:cstheme="minorHAnsi"/>
        </w:rPr>
        <w:t xml:space="preserve"> (NN 144/21) </w:t>
      </w:r>
      <w:r w:rsidR="00D57027">
        <w:rPr>
          <w:rFonts w:cstheme="minorHAnsi"/>
        </w:rPr>
        <w:t>potrebno je usv</w:t>
      </w:r>
      <w:r>
        <w:rPr>
          <w:rFonts w:cstheme="minorHAnsi"/>
        </w:rPr>
        <w:t>ojiti  prijedlog  godišnjeg izvještaja o izvršavanju financijskog plana za proteklo razdoblje do 31. ožujka tekuće proračunske godine</w:t>
      </w:r>
    </w:p>
    <w:p w:rsidR="002B085F" w:rsidRDefault="002B085F" w:rsidP="002B085F">
      <w:pPr>
        <w:spacing w:line="240" w:lineRule="auto"/>
        <w:rPr>
          <w:rFonts w:cstheme="minorHAnsi"/>
        </w:rPr>
      </w:pPr>
    </w:p>
    <w:p w:rsidR="002B085F" w:rsidRPr="00B8350D" w:rsidRDefault="002B085F" w:rsidP="002B085F">
      <w:pPr>
        <w:spacing w:line="240" w:lineRule="auto"/>
        <w:rPr>
          <w:rFonts w:cstheme="minorHAnsi"/>
        </w:rPr>
      </w:pPr>
      <w:r w:rsidRPr="00B8350D">
        <w:rPr>
          <w:rFonts w:cstheme="minorHAnsi"/>
        </w:rPr>
        <w:t xml:space="preserve">Točka 3. </w:t>
      </w:r>
    </w:p>
    <w:p w:rsidR="00B8350D" w:rsidRPr="00B8350D" w:rsidRDefault="00B8350D" w:rsidP="00B8350D">
      <w:pPr>
        <w:rPr>
          <w:rFonts w:cstheme="minorHAnsi"/>
          <w:u w:val="single"/>
        </w:rPr>
      </w:pPr>
      <w:r w:rsidRPr="00B8350D">
        <w:rPr>
          <w:rFonts w:cstheme="minorHAnsi"/>
        </w:rPr>
        <w:t xml:space="preserve">Prema članku 36. stavku 1.  Zakona o plaćama u državnoj službi i javnim službama uredbom iz članka 14. stavka 4. ovoga Zakona propisat će se prevođenje dotadašnjih naziva radnih mjesta u javnim službama u </w:t>
      </w:r>
      <w:r w:rsidRPr="00B8350D">
        <w:rPr>
          <w:rFonts w:cstheme="minorHAnsi"/>
          <w:b/>
          <w:bCs/>
        </w:rPr>
        <w:t>nove nazive radnih mjesta</w:t>
      </w:r>
      <w:r w:rsidRPr="00B8350D">
        <w:rPr>
          <w:rFonts w:cstheme="minorHAnsi"/>
        </w:rPr>
        <w:t xml:space="preserve"> na način da se </w:t>
      </w:r>
      <w:r w:rsidRPr="00B8350D">
        <w:rPr>
          <w:rFonts w:cstheme="minorHAnsi"/>
          <w:u w:val="single"/>
        </w:rPr>
        <w:t xml:space="preserve">uz nazive radnih mjesta utvrđene dotadašnjim </w:t>
      </w:r>
      <w:r w:rsidRPr="00B8350D">
        <w:rPr>
          <w:rFonts w:cstheme="minorHAnsi"/>
          <w:u w:val="single"/>
        </w:rPr>
        <w:lastRenderedPageBreak/>
        <w:t xml:space="preserve">propisima navedu novi nazivi radnih mjesta s pripadajućim platnim razredom i koeficijentom za obračun plaće. </w:t>
      </w:r>
    </w:p>
    <w:p w:rsidR="00B8350D" w:rsidRPr="00B8350D" w:rsidRDefault="00B8350D" w:rsidP="00B8350D">
      <w:pPr>
        <w:rPr>
          <w:rFonts w:cstheme="minorHAnsi"/>
        </w:rPr>
      </w:pPr>
      <w:r w:rsidRPr="00B8350D">
        <w:rPr>
          <w:rFonts w:cstheme="minorHAnsi"/>
        </w:rPr>
        <w:t xml:space="preserve">Prema stavku 4. istoga članka 36. čelnik javne službe dužan je u </w:t>
      </w:r>
      <w:r w:rsidRPr="00B8350D">
        <w:rPr>
          <w:rFonts w:cstheme="minorHAnsi"/>
          <w:b/>
          <w:bCs/>
          <w:u w:val="single"/>
        </w:rPr>
        <w:t>roku od 15 dana od dana</w:t>
      </w:r>
      <w:r w:rsidRPr="00B8350D">
        <w:rPr>
          <w:rFonts w:cstheme="minorHAnsi"/>
        </w:rPr>
        <w:t xml:space="preserve"> stupanja na snagu uredbe iz članka 14. stavka 4. ovoga Zakona ( uredba je stupila na snagu</w:t>
      </w:r>
      <w:r w:rsidRPr="00B8350D">
        <w:rPr>
          <w:rFonts w:cstheme="minorHAnsi"/>
          <w:b/>
          <w:bCs/>
        </w:rPr>
        <w:t xml:space="preserve"> </w:t>
      </w:r>
      <w:r w:rsidR="009F7641">
        <w:rPr>
          <w:rFonts w:cstheme="minorHAnsi"/>
          <w:b/>
          <w:bCs/>
        </w:rPr>
        <w:t xml:space="preserve"> </w:t>
      </w:r>
      <w:r w:rsidRPr="00B8350D">
        <w:rPr>
          <w:rFonts w:cstheme="minorHAnsi"/>
          <w:b/>
          <w:bCs/>
        </w:rPr>
        <w:t xml:space="preserve">1. ožujka 2024. </w:t>
      </w:r>
      <w:r w:rsidRPr="00B8350D">
        <w:rPr>
          <w:rFonts w:cstheme="minorHAnsi"/>
        </w:rPr>
        <w:t xml:space="preserve">) službenicima i namještenicima ponuditi izmjenu ugovora o radu u skladu s odredbama ovoga Zakona. </w:t>
      </w:r>
    </w:p>
    <w:p w:rsidR="00B8350D" w:rsidRDefault="00B8350D" w:rsidP="00B8350D">
      <w:pPr>
        <w:rPr>
          <w:rFonts w:cstheme="minorHAnsi"/>
        </w:rPr>
      </w:pPr>
      <w:r w:rsidRPr="00B8350D">
        <w:rPr>
          <w:rFonts w:cstheme="minorHAnsi"/>
          <w:bCs/>
        </w:rPr>
        <w:t xml:space="preserve"> Zbog novih tumačenja te traženja MZO i prosvjetne inspekcije potrebno  za svaku promjenu ugovora o radu imati prethodnu suglasnost školskog odbora.</w:t>
      </w:r>
      <w:r>
        <w:rPr>
          <w:rFonts w:cstheme="minorHAnsi"/>
        </w:rPr>
        <w:t xml:space="preserve"> </w:t>
      </w:r>
    </w:p>
    <w:p w:rsidR="007449C0" w:rsidRDefault="007449C0" w:rsidP="00B8350D">
      <w:pPr>
        <w:rPr>
          <w:rFonts w:cstheme="minorHAnsi"/>
        </w:rPr>
      </w:pPr>
    </w:p>
    <w:p w:rsidR="00156608" w:rsidRDefault="00156608" w:rsidP="00B8350D">
      <w:pPr>
        <w:rPr>
          <w:rFonts w:cstheme="minorHAnsi"/>
        </w:rPr>
      </w:pPr>
      <w:r>
        <w:rPr>
          <w:rFonts w:cstheme="minorHAnsi"/>
        </w:rPr>
        <w:t>Točka 4</w:t>
      </w:r>
      <w:r w:rsidR="009F7641">
        <w:rPr>
          <w:rFonts w:cstheme="minorHAnsi"/>
        </w:rPr>
        <w:t>.</w:t>
      </w:r>
    </w:p>
    <w:p w:rsidR="00156608" w:rsidRDefault="00156608" w:rsidP="00B8350D">
      <w:pPr>
        <w:rPr>
          <w:rFonts w:cstheme="minorHAnsi"/>
        </w:rPr>
      </w:pPr>
      <w:r>
        <w:rPr>
          <w:rFonts w:cstheme="minorHAnsi"/>
        </w:rPr>
        <w:t xml:space="preserve">Zakon o izmjenama i dopunama Zakona o odgoju i obrazovanju u osnovnoj i srednjoj školi  objavljen je u Narodnim Novinama broj 156/23, a </w:t>
      </w:r>
      <w:r w:rsidR="00CA7920">
        <w:rPr>
          <w:rFonts w:cstheme="minorHAnsi"/>
        </w:rPr>
        <w:t xml:space="preserve">stupio je na snagu 04. siječnja, te je prema članku 162. navedenog  Zakona potrebno uskladiti opće akte  sa odredbama ovog  Zakona. </w:t>
      </w:r>
    </w:p>
    <w:p w:rsidR="009D6058" w:rsidRDefault="009D6058" w:rsidP="00B8350D">
      <w:pPr>
        <w:rPr>
          <w:rFonts w:cstheme="minorHAnsi"/>
        </w:rPr>
      </w:pPr>
    </w:p>
    <w:p w:rsidR="00CA7920" w:rsidRPr="00B8350D" w:rsidRDefault="00CA7920" w:rsidP="00B8350D">
      <w:pPr>
        <w:rPr>
          <w:rFonts w:cstheme="minorHAnsi"/>
        </w:rPr>
      </w:pPr>
    </w:p>
    <w:p w:rsidR="00557490" w:rsidRPr="007449C0" w:rsidRDefault="00557490" w:rsidP="007449C0">
      <w:pPr>
        <w:rPr>
          <w:rStyle w:val="Hiperveza"/>
          <w:rFonts w:cstheme="minorHAnsi"/>
          <w:color w:val="auto"/>
          <w:u w:val="none"/>
        </w:rPr>
      </w:pPr>
    </w:p>
    <w:p w:rsidR="000850A0" w:rsidRDefault="000850A0" w:rsidP="000850A0"/>
    <w:p w:rsidR="000850A0" w:rsidRDefault="000850A0" w:rsidP="000850A0"/>
    <w:p w:rsidR="000850A0" w:rsidRDefault="000850A0" w:rsidP="000850A0">
      <w:pPr>
        <w:jc w:val="right"/>
      </w:pPr>
      <w:r>
        <w:t>Predsjednik  Školskog odbora :</w:t>
      </w:r>
    </w:p>
    <w:p w:rsidR="000850A0" w:rsidRDefault="000850A0" w:rsidP="000850A0">
      <w:pPr>
        <w:jc w:val="right"/>
      </w:pPr>
      <w:r>
        <w:t xml:space="preserve">Tunjo Knežević </w:t>
      </w:r>
    </w:p>
    <w:p w:rsidR="000850A0" w:rsidRDefault="000850A0" w:rsidP="000850A0"/>
    <w:p w:rsidR="00D41B49" w:rsidRDefault="00D41B49"/>
    <w:sectPr w:rsidR="00D41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F3F29"/>
    <w:multiLevelType w:val="hybridMultilevel"/>
    <w:tmpl w:val="F48C64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A0"/>
    <w:rsid w:val="000850A0"/>
    <w:rsid w:val="000C6400"/>
    <w:rsid w:val="000C7350"/>
    <w:rsid w:val="000E4EA4"/>
    <w:rsid w:val="00156608"/>
    <w:rsid w:val="001738EF"/>
    <w:rsid w:val="002712A9"/>
    <w:rsid w:val="00290A6B"/>
    <w:rsid w:val="002B085F"/>
    <w:rsid w:val="002C6FAE"/>
    <w:rsid w:val="00312E72"/>
    <w:rsid w:val="00352300"/>
    <w:rsid w:val="00523541"/>
    <w:rsid w:val="00557490"/>
    <w:rsid w:val="005C34AD"/>
    <w:rsid w:val="005F606C"/>
    <w:rsid w:val="005F746F"/>
    <w:rsid w:val="006140CF"/>
    <w:rsid w:val="006E2320"/>
    <w:rsid w:val="00700020"/>
    <w:rsid w:val="007271C4"/>
    <w:rsid w:val="00736D96"/>
    <w:rsid w:val="0074463C"/>
    <w:rsid w:val="007449C0"/>
    <w:rsid w:val="007B0106"/>
    <w:rsid w:val="007F6E47"/>
    <w:rsid w:val="008A7368"/>
    <w:rsid w:val="008C4718"/>
    <w:rsid w:val="009D6058"/>
    <w:rsid w:val="009F7641"/>
    <w:rsid w:val="00AD5F9F"/>
    <w:rsid w:val="00B174F7"/>
    <w:rsid w:val="00B8350D"/>
    <w:rsid w:val="00BF5303"/>
    <w:rsid w:val="00C37A98"/>
    <w:rsid w:val="00C70C36"/>
    <w:rsid w:val="00CA7920"/>
    <w:rsid w:val="00D41B49"/>
    <w:rsid w:val="00D57027"/>
    <w:rsid w:val="00D90E7F"/>
    <w:rsid w:val="00E14E7E"/>
    <w:rsid w:val="00E7321A"/>
    <w:rsid w:val="00F6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F8680-C866-4FD2-859D-2C4A35E4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0A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50A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850A0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850A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C37A98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3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3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s-vela-luka.skole.hr/ak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Ofelija Dragojević</dc:creator>
  <cp:keywords/>
  <dc:description/>
  <cp:lastModifiedBy>tajništvo1</cp:lastModifiedBy>
  <cp:revision>7</cp:revision>
  <cp:lastPrinted>2024-03-08T13:22:00Z</cp:lastPrinted>
  <dcterms:created xsi:type="dcterms:W3CDTF">2024-03-08T11:25:00Z</dcterms:created>
  <dcterms:modified xsi:type="dcterms:W3CDTF">2024-03-08T13:49:00Z</dcterms:modified>
</cp:coreProperties>
</file>