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74FB5" w14:paraId="7B57500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355482" w14:textId="77777777" w:rsidR="00F74FB5" w:rsidRDefault="00F86BC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DF7ED4D" w14:textId="77777777" w:rsidR="00F74FB5" w:rsidRDefault="00F86BCC">
            <w:pPr>
              <w:spacing w:after="0" w:line="240" w:lineRule="auto"/>
            </w:pPr>
            <w:r>
              <w:t>18539</w:t>
            </w:r>
          </w:p>
        </w:tc>
      </w:tr>
      <w:tr w:rsidR="00F74FB5" w14:paraId="0391D2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A51692" w14:textId="77777777" w:rsidR="00F74FB5" w:rsidRDefault="00F86BC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B5FC192" w14:textId="77777777" w:rsidR="00F74FB5" w:rsidRDefault="00F86BCC">
            <w:pPr>
              <w:spacing w:after="0" w:line="240" w:lineRule="auto"/>
            </w:pPr>
            <w:r>
              <w:t>SREDNJA ŠKOLA VELA LUKA</w:t>
            </w:r>
          </w:p>
        </w:tc>
      </w:tr>
      <w:tr w:rsidR="00F74FB5" w14:paraId="625E5C3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41CDDB" w14:textId="77777777" w:rsidR="00F74FB5" w:rsidRDefault="00F86BC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382F784" w14:textId="77777777" w:rsidR="00F74FB5" w:rsidRDefault="00F86BCC">
            <w:pPr>
              <w:spacing w:after="0" w:line="240" w:lineRule="auto"/>
            </w:pPr>
            <w:r>
              <w:t>31</w:t>
            </w:r>
          </w:p>
        </w:tc>
      </w:tr>
    </w:tbl>
    <w:p w14:paraId="5903AA74" w14:textId="77777777" w:rsidR="00F74FB5" w:rsidRDefault="00F86BCC">
      <w:r>
        <w:br/>
      </w:r>
    </w:p>
    <w:p w14:paraId="7CAEF822" w14:textId="77777777" w:rsidR="00F74FB5" w:rsidRDefault="00F86BC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7221F1" w14:textId="77777777" w:rsidR="00F74FB5" w:rsidRDefault="00F86BC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8D027A" w14:textId="77777777" w:rsidR="00F74FB5" w:rsidRDefault="00F86BC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4A4D9B1" w14:textId="77777777" w:rsidR="00F74FB5" w:rsidRDefault="00F74FB5"/>
    <w:p w14:paraId="134006D6" w14:textId="77777777" w:rsidR="00F74FB5" w:rsidRDefault="00F86BC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A5307AD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48C57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A39B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4C7F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9433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3D2E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E6D1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BD349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75E54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28F4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EE51D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87954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365A7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985.771,07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FA536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1.121.281,41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F80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F74FB5" w14:paraId="288977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4BC1E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1B45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F9D82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A576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987.877,66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7AF5C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1.195.150,27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F24F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  <w:tr w:rsidR="00F74FB5" w14:paraId="2CA27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911BD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A441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23A2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E05A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2.106,59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B612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73.868,86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C248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3506,6</w:t>
            </w:r>
          </w:p>
        </w:tc>
      </w:tr>
      <w:tr w:rsidR="00F74FB5" w14:paraId="2C09DA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B69C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5AC44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E96BA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9384E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2074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D8A26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4FB5" w14:paraId="76E727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CB6C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CE03D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345D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C615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E2A1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13050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343,8</w:t>
            </w:r>
          </w:p>
        </w:tc>
      </w:tr>
      <w:tr w:rsidR="00F74FB5" w14:paraId="23F920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1D323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D9B9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6BA5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73DD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C880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12.119,10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C028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343,8</w:t>
            </w:r>
          </w:p>
        </w:tc>
      </w:tr>
      <w:tr w:rsidR="00F74FB5" w14:paraId="25A9B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BD2FA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97AF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F2DC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BC8D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3C32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1B49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4FB5" w14:paraId="5BFD0C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FF17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029AB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B5644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9640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FBED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9AEA0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74FB5" w14:paraId="7E5A2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5D602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FCB17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F0C52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86CE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6757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6369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74FB5" w14:paraId="2613C8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ED5C2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B6C7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DB84B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4212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5.631,13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81A5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85.987,96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7B1FC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1527,0</w:t>
            </w:r>
          </w:p>
        </w:tc>
      </w:tr>
    </w:tbl>
    <w:p w14:paraId="5FFAA459" w14:textId="77777777" w:rsidR="00F74FB5" w:rsidRDefault="00F74FB5">
      <w:pPr>
        <w:spacing w:after="0"/>
      </w:pPr>
    </w:p>
    <w:p w14:paraId="2D7FE13F" w14:textId="77777777" w:rsidR="00F74FB5" w:rsidRDefault="00F86BCC">
      <w:r>
        <w:t>Zbog novog načina evidentiranja pomoći o MZOM od početka 2025. godine za financiranje rashoda za zaposlene i zbog manjka prihoda  poslovanja iz vlastitih i ostalih izvora u iznosu od 73.868,86 eura ,te manjka prihoda od nefinancijske imovine u iznosu od  1</w:t>
      </w:r>
      <w:r>
        <w:t>2.119,10 eura Srednja škola Vela Luka je ostvarila manjak prihoda i primitaka u 2025. godini u iznosu od 85.987,96 eura.</w:t>
      </w:r>
    </w:p>
    <w:p w14:paraId="1DF0EB7B" w14:textId="77777777" w:rsidR="00F74FB5" w:rsidRDefault="00F86BCC">
      <w:r>
        <w:t xml:space="preserve">Ukupni prihodi poslovanja u 2025. godini SŠ Vele Luke iznose 1.121.281,41 </w:t>
      </w:r>
      <w:proofErr w:type="spellStart"/>
      <w:r>
        <w:t>eur</w:t>
      </w:r>
      <w:proofErr w:type="spellEnd"/>
      <w:r>
        <w:t>.</w:t>
      </w:r>
    </w:p>
    <w:p w14:paraId="3E868D00" w14:textId="77777777" w:rsidR="00F74FB5" w:rsidRDefault="00F86BCC">
      <w:r>
        <w:lastRenderedPageBreak/>
        <w:t>Ukupni rashodi poslovanja u 2025. godini SŠ Vele Luke iz</w:t>
      </w:r>
      <w:r>
        <w:t xml:space="preserve">nose 1.195.150,27 </w:t>
      </w:r>
      <w:proofErr w:type="spellStart"/>
      <w:r>
        <w:t>eur</w:t>
      </w:r>
      <w:proofErr w:type="spellEnd"/>
      <w:r>
        <w:t>.</w:t>
      </w:r>
    </w:p>
    <w:p w14:paraId="4ADBFF22" w14:textId="77777777" w:rsidR="00F74FB5" w:rsidRDefault="00F86BCC">
      <w:r>
        <w:t xml:space="preserve">Ukupni rashodi za nabavu nefinancijske imovine u 2025. godini  SŠ Vele Luke iznose  12.119,10 </w:t>
      </w:r>
      <w:proofErr w:type="spellStart"/>
      <w:r>
        <w:t>eur</w:t>
      </w:r>
      <w:proofErr w:type="spellEnd"/>
      <w:r>
        <w:t>.</w:t>
      </w:r>
    </w:p>
    <w:p w14:paraId="74D795CA" w14:textId="77777777" w:rsidR="00F74FB5" w:rsidRDefault="00F86BCC">
      <w:r>
        <w:br/>
      </w:r>
    </w:p>
    <w:p w14:paraId="0D9A4971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62DF2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02C9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AEE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F619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F86C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1EDCA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C171A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71292F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2F2F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F6317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94B22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4593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858.106,12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EF17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948.191,02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31AD4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5418BE06" w14:textId="77777777" w:rsidR="00F74FB5" w:rsidRDefault="00F74FB5">
      <w:pPr>
        <w:spacing w:after="0"/>
      </w:pPr>
    </w:p>
    <w:p w14:paraId="543EC2B9" w14:textId="77777777" w:rsidR="00F74FB5" w:rsidRDefault="00F86BCC">
      <w:r>
        <w:t>Porastom osnovice za obračun plaće raste i prihod od pomoći MZOM.</w:t>
      </w:r>
    </w:p>
    <w:p w14:paraId="06C1052F" w14:textId="77777777" w:rsidR="00F74FB5" w:rsidRDefault="00F86BCC">
      <w:r>
        <w:t>Tekuće pomoći  iz državnog proračuna PK SŠ Vela Luka za 2025. godinu :</w:t>
      </w:r>
    </w:p>
    <w:p w14:paraId="35F0849D" w14:textId="77777777" w:rsidR="00F74FB5" w:rsidRDefault="00F86BCC">
      <w:r>
        <w:t xml:space="preserve">1.Plaće: 901.095,29 </w:t>
      </w:r>
      <w:proofErr w:type="spellStart"/>
      <w:r>
        <w:t>eur</w:t>
      </w:r>
      <w:proofErr w:type="spellEnd"/>
      <w:r>
        <w:t>,</w:t>
      </w:r>
    </w:p>
    <w:p w14:paraId="671C38C6" w14:textId="77777777" w:rsidR="00F74FB5" w:rsidRDefault="00F86BCC">
      <w:r>
        <w:t xml:space="preserve">2.Ugovor o djelu: 3.437,28 </w:t>
      </w:r>
      <w:proofErr w:type="spellStart"/>
      <w:r>
        <w:t>eur</w:t>
      </w:r>
      <w:proofErr w:type="spellEnd"/>
      <w:r>
        <w:t>,</w:t>
      </w:r>
    </w:p>
    <w:p w14:paraId="40BAF78B" w14:textId="77777777" w:rsidR="00F74FB5" w:rsidRDefault="00F86BCC">
      <w:r>
        <w:t xml:space="preserve">3.Jubilarne nagrade: 2.162,94 </w:t>
      </w:r>
      <w:proofErr w:type="spellStart"/>
      <w:r>
        <w:t>eur</w:t>
      </w:r>
      <w:proofErr w:type="spellEnd"/>
      <w:r>
        <w:t>,</w:t>
      </w:r>
    </w:p>
    <w:p w14:paraId="5FB773C0" w14:textId="77777777" w:rsidR="00F74FB5" w:rsidRDefault="00F86BCC">
      <w:r>
        <w:t xml:space="preserve">4.Regres: 10.800,00 </w:t>
      </w:r>
      <w:proofErr w:type="spellStart"/>
      <w:r>
        <w:t>eur</w:t>
      </w:r>
      <w:proofErr w:type="spellEnd"/>
      <w:r>
        <w:t>,</w:t>
      </w:r>
    </w:p>
    <w:p w14:paraId="1BE067F1" w14:textId="77777777" w:rsidR="00F74FB5" w:rsidRDefault="00F86BCC">
      <w:r>
        <w:t>5.</w:t>
      </w:r>
      <w:r>
        <w:t xml:space="preserve">Dar za uskršnje praznike: 3.400,00 </w:t>
      </w:r>
      <w:proofErr w:type="spellStart"/>
      <w:r>
        <w:t>eur</w:t>
      </w:r>
      <w:proofErr w:type="spellEnd"/>
      <w:r>
        <w:t>,</w:t>
      </w:r>
    </w:p>
    <w:p w14:paraId="0B003E34" w14:textId="77777777" w:rsidR="00F74FB5" w:rsidRDefault="00F86BCC">
      <w:r>
        <w:t xml:space="preserve">6. Dar djeci:2.800,00 </w:t>
      </w:r>
      <w:proofErr w:type="spellStart"/>
      <w:r>
        <w:t>eur</w:t>
      </w:r>
      <w:proofErr w:type="spellEnd"/>
      <w:r>
        <w:t>,</w:t>
      </w:r>
    </w:p>
    <w:p w14:paraId="235F0677" w14:textId="77777777" w:rsidR="00F74FB5" w:rsidRDefault="00F86BCC">
      <w:r>
        <w:t xml:space="preserve">7.Božićnica: 10.500,00 </w:t>
      </w:r>
      <w:proofErr w:type="spellStart"/>
      <w:r>
        <w:t>eur</w:t>
      </w:r>
      <w:proofErr w:type="spellEnd"/>
      <w:r>
        <w:t>,</w:t>
      </w:r>
    </w:p>
    <w:p w14:paraId="0F87D834" w14:textId="77777777" w:rsidR="00F74FB5" w:rsidRDefault="00F86BCC">
      <w:r>
        <w:t xml:space="preserve">8.Potpora za smrtni slučaj: 441,44 </w:t>
      </w:r>
      <w:proofErr w:type="spellStart"/>
      <w:r>
        <w:t>eur</w:t>
      </w:r>
      <w:proofErr w:type="spellEnd"/>
      <w:r>
        <w:t>,</w:t>
      </w:r>
    </w:p>
    <w:p w14:paraId="697DF59D" w14:textId="77777777" w:rsidR="00F74FB5" w:rsidRDefault="00F86BCC">
      <w:r>
        <w:t xml:space="preserve">9.Potpora za bolovanje duže od 90 dana: 441,44 </w:t>
      </w:r>
      <w:proofErr w:type="spellStart"/>
      <w:r>
        <w:t>eur</w:t>
      </w:r>
      <w:proofErr w:type="spellEnd"/>
      <w:r>
        <w:t>,</w:t>
      </w:r>
    </w:p>
    <w:p w14:paraId="2044871E" w14:textId="77777777" w:rsidR="00F74FB5" w:rsidRDefault="00F86BCC">
      <w:r>
        <w:t>10.Prihod zbog nezapošljavanja određenog broja osoba s invaliditetom:</w:t>
      </w:r>
      <w:r>
        <w:t xml:space="preserve"> 2.302,00 </w:t>
      </w:r>
      <w:proofErr w:type="spellStart"/>
      <w:r>
        <w:t>eur</w:t>
      </w:r>
      <w:proofErr w:type="spellEnd"/>
      <w:r>
        <w:t>,</w:t>
      </w:r>
    </w:p>
    <w:p w14:paraId="00003FC7" w14:textId="77777777" w:rsidR="00F74FB5" w:rsidRDefault="00F86BCC">
      <w:r>
        <w:t xml:space="preserve">11.Prihod </w:t>
      </w:r>
      <w:proofErr w:type="spellStart"/>
      <w:r>
        <w:t>zs</w:t>
      </w:r>
      <w:proofErr w:type="spellEnd"/>
      <w:r>
        <w:t xml:space="preserve"> školsku lektiru: 380,00 </w:t>
      </w:r>
      <w:proofErr w:type="spellStart"/>
      <w:r>
        <w:t>eur</w:t>
      </w:r>
      <w:proofErr w:type="spellEnd"/>
      <w:r>
        <w:t>,</w:t>
      </w:r>
    </w:p>
    <w:p w14:paraId="249B5969" w14:textId="77777777" w:rsidR="00F74FB5" w:rsidRDefault="00F86BCC">
      <w:r>
        <w:t xml:space="preserve">12.Potpora roditeljima za plaćanje prijevoza učenika s posebnim potrebama: 2.875,17 </w:t>
      </w:r>
      <w:proofErr w:type="spellStart"/>
      <w:r>
        <w:t>eur</w:t>
      </w:r>
      <w:proofErr w:type="spellEnd"/>
      <w:r>
        <w:t>,</w:t>
      </w:r>
    </w:p>
    <w:p w14:paraId="76C1D9C0" w14:textId="77777777" w:rsidR="00F74FB5" w:rsidRDefault="00F86BCC">
      <w:r>
        <w:t xml:space="preserve">13. Naknada putnih troškova za regionalne skupove: 245,00 </w:t>
      </w:r>
      <w:proofErr w:type="spellStart"/>
      <w:r>
        <w:t>eur</w:t>
      </w:r>
      <w:proofErr w:type="spellEnd"/>
      <w:r>
        <w:t>,</w:t>
      </w:r>
    </w:p>
    <w:p w14:paraId="05CB82C1" w14:textId="77777777" w:rsidR="00F74FB5" w:rsidRDefault="00F86BCC">
      <w:r>
        <w:t xml:space="preserve">14.Izvannastavne aktivnosti: 580,00 </w:t>
      </w:r>
      <w:proofErr w:type="spellStart"/>
      <w:r>
        <w:t>eur</w:t>
      </w:r>
      <w:proofErr w:type="spellEnd"/>
      <w:r>
        <w:t>,</w:t>
      </w:r>
    </w:p>
    <w:p w14:paraId="6B63DE15" w14:textId="77777777" w:rsidR="00F74FB5" w:rsidRDefault="00F86BCC">
      <w:r>
        <w:t xml:space="preserve">15. Higijenske </w:t>
      </w:r>
      <w:proofErr w:type="spellStart"/>
      <w:r>
        <w:t>potrpštine</w:t>
      </w:r>
      <w:proofErr w:type="spellEnd"/>
      <w:r>
        <w:t xml:space="preserve">: 355,50 </w:t>
      </w:r>
      <w:proofErr w:type="spellStart"/>
      <w:r>
        <w:t>eur</w:t>
      </w:r>
      <w:proofErr w:type="spellEnd"/>
      <w:r>
        <w:t>,</w:t>
      </w:r>
    </w:p>
    <w:p w14:paraId="714BBFC4" w14:textId="77777777" w:rsidR="00F74FB5" w:rsidRDefault="00F86BCC">
      <w:r>
        <w:t xml:space="preserve">16. Projekt "Pletena ljubav": 419,24 </w:t>
      </w:r>
      <w:proofErr w:type="spellStart"/>
      <w:r>
        <w:t>eur</w:t>
      </w:r>
      <w:proofErr w:type="spellEnd"/>
      <w:r>
        <w:t>.</w:t>
      </w:r>
    </w:p>
    <w:p w14:paraId="0208B107" w14:textId="77777777" w:rsidR="00F74FB5" w:rsidRDefault="00F86BCC">
      <w:r>
        <w:t> </w:t>
      </w:r>
    </w:p>
    <w:p w14:paraId="227BFF89" w14:textId="77777777" w:rsidR="00F74FB5" w:rsidRDefault="00F86BCC">
      <w:r>
        <w:t xml:space="preserve">Tekuće pomoći  PK SŠ Vela Luka iz proračuna koji im nije nadležan - Općina Vela Luka u iznosu od 5.735,00 </w:t>
      </w:r>
      <w:proofErr w:type="spellStart"/>
      <w:r>
        <w:t>eur</w:t>
      </w:r>
      <w:proofErr w:type="spellEnd"/>
      <w:r>
        <w:t>.</w:t>
      </w:r>
    </w:p>
    <w:p w14:paraId="0A06E1C6" w14:textId="77777777" w:rsidR="00F74FB5" w:rsidRDefault="00F86BCC">
      <w:r>
        <w:t> </w:t>
      </w:r>
    </w:p>
    <w:p w14:paraId="4510197C" w14:textId="77777777" w:rsidR="00F74FB5" w:rsidRDefault="00F86BCC">
      <w:r>
        <w:lastRenderedPageBreak/>
        <w:t> </w:t>
      </w:r>
    </w:p>
    <w:p w14:paraId="15AE7880" w14:textId="77777777" w:rsidR="00F74FB5" w:rsidRDefault="00F86BCC">
      <w:r>
        <w:t> </w:t>
      </w:r>
    </w:p>
    <w:p w14:paraId="615180CB" w14:textId="77777777" w:rsidR="00F74FB5" w:rsidRDefault="00F74FB5"/>
    <w:p w14:paraId="0EC6D1BA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3EC3F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8883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6FE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9087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621C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BC99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21D1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45C9EF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945E9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C0417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5B75A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7DF1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68F0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A14B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284,9</w:t>
            </w:r>
          </w:p>
        </w:tc>
      </w:tr>
    </w:tbl>
    <w:p w14:paraId="6F032E39" w14:textId="77777777" w:rsidR="00F74FB5" w:rsidRDefault="00F74FB5">
      <w:pPr>
        <w:spacing w:after="0"/>
      </w:pPr>
    </w:p>
    <w:p w14:paraId="68112B1A" w14:textId="77777777" w:rsidR="00F74FB5" w:rsidRDefault="00F86BCC">
      <w:r>
        <w:t>Knjiženi su sufinanciranja učenika za osiguranje školske godine 2025./2025., te sufinanciranje učenika za putovanje u razmjeni učenika Italija-Hrvatska.</w:t>
      </w:r>
    </w:p>
    <w:p w14:paraId="75AF81F2" w14:textId="77777777" w:rsidR="00F74FB5" w:rsidRDefault="00F74FB5"/>
    <w:p w14:paraId="69192AA1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4A287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55D4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8FB4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CEEB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E27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285A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D7D9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3E7856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D4277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B8C4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21AE0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DBFFE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26.475,62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B4B16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35.175,59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C86B2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14:paraId="299EEFB2" w14:textId="77777777" w:rsidR="00F74FB5" w:rsidRDefault="00F74FB5">
      <w:pPr>
        <w:spacing w:after="0"/>
      </w:pPr>
    </w:p>
    <w:p w14:paraId="515E3769" w14:textId="77777777" w:rsidR="00F74FB5" w:rsidRDefault="00F86BCC">
      <w:r>
        <w:t>Porastom  minimalne cijene sata za učenike prilikom sezonskog zapošljavanja ostvaren je veći prihod od provizije kod posredovanja pri sezonskom zapošljavanju u 2025. godini nego u 2024. godini</w:t>
      </w:r>
    </w:p>
    <w:p w14:paraId="26809661" w14:textId="77777777" w:rsidR="00F74FB5" w:rsidRDefault="00F74FB5"/>
    <w:p w14:paraId="2E15DBE9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64F73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236D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F7F1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CA2F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60F91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FFBFA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2788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0D2886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041F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EFEA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B9AB0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A4C4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DCAD7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B5BAC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158,4</w:t>
            </w:r>
          </w:p>
        </w:tc>
      </w:tr>
    </w:tbl>
    <w:p w14:paraId="66BC3B4E" w14:textId="77777777" w:rsidR="00F74FB5" w:rsidRDefault="00F74FB5">
      <w:pPr>
        <w:spacing w:after="0"/>
      </w:pPr>
    </w:p>
    <w:p w14:paraId="5E3C0DA1" w14:textId="77777777" w:rsidR="00F74FB5" w:rsidRDefault="00F86BCC">
      <w:r>
        <w:t xml:space="preserve">U 2025. godini ostvareno je više tekućih donacija u </w:t>
      </w:r>
      <w:proofErr w:type="spellStart"/>
      <w:r>
        <w:t>odnasu</w:t>
      </w:r>
      <w:proofErr w:type="spellEnd"/>
      <w:r>
        <w:t xml:space="preserve"> na 2024. godinu povodom maturalnog plesa i donacija dnevnica nastavnicima za maturalno putovanje u 2025. godini.</w:t>
      </w:r>
    </w:p>
    <w:p w14:paraId="40E3C1B7" w14:textId="77777777" w:rsidR="00F74FB5" w:rsidRDefault="00F74FB5"/>
    <w:p w14:paraId="7C8B565B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6ED40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CC8D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1833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E8F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B41B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4394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757E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4DF2C7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3BFF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96C4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BED6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F942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87.198,39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3B99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120.509,74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3C7B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</w:tbl>
    <w:p w14:paraId="75E8B088" w14:textId="77777777" w:rsidR="00F74FB5" w:rsidRDefault="00F74FB5">
      <w:pPr>
        <w:spacing w:after="0"/>
      </w:pPr>
    </w:p>
    <w:p w14:paraId="7AC94B29" w14:textId="77777777" w:rsidR="00F74FB5" w:rsidRDefault="00F86BCC">
      <w:r>
        <w:lastRenderedPageBreak/>
        <w:t xml:space="preserve">Odlukom o </w:t>
      </w:r>
      <w:proofErr w:type="spellStart"/>
      <w:r>
        <w:t>kriterijima,mjerilima</w:t>
      </w:r>
      <w:proofErr w:type="spellEnd"/>
      <w:r>
        <w:t xml:space="preserve"> i načinu financiranja decentraliziranih funkcija SREDNJEG ŠKOLSTVA na području  DNŽ u 2025. godini odobreno nam je više novčanih sredstava za materijalne  i financijske rashode te rashode te rashode za investicijsko održavan</w:t>
      </w:r>
      <w:r>
        <w:t>je.</w:t>
      </w:r>
    </w:p>
    <w:p w14:paraId="17556A8B" w14:textId="77777777" w:rsidR="00F74FB5" w:rsidRDefault="00F86BCC">
      <w:pPr>
        <w:pStyle w:val="Odlomakpopisa"/>
        <w:numPr>
          <w:ilvl w:val="0"/>
          <w:numId w:val="1"/>
        </w:numPr>
      </w:pPr>
      <w:r>
        <w:t xml:space="preserve">Materijalni i financijski rashodi: 56.000,00 </w:t>
      </w:r>
      <w:proofErr w:type="spellStart"/>
      <w:r>
        <w:t>eur</w:t>
      </w:r>
      <w:proofErr w:type="spellEnd"/>
      <w:r>
        <w:t>,</w:t>
      </w:r>
    </w:p>
    <w:p w14:paraId="42E519B5" w14:textId="77777777" w:rsidR="00F74FB5" w:rsidRDefault="00F86BCC">
      <w:pPr>
        <w:pStyle w:val="Odlomakpopisa"/>
        <w:numPr>
          <w:ilvl w:val="0"/>
          <w:numId w:val="1"/>
        </w:numPr>
      </w:pPr>
      <w:r>
        <w:t xml:space="preserve">Rashodi investicijskog održavanja: 40.000,00 </w:t>
      </w:r>
      <w:proofErr w:type="spellStart"/>
      <w:r>
        <w:t>eur</w:t>
      </w:r>
      <w:proofErr w:type="spellEnd"/>
      <w:r>
        <w:t>,</w:t>
      </w:r>
    </w:p>
    <w:p w14:paraId="6A180BF8" w14:textId="77777777" w:rsidR="00F74FB5" w:rsidRDefault="00F86BCC">
      <w:pPr>
        <w:pStyle w:val="Odlomakpopisa"/>
        <w:numPr>
          <w:ilvl w:val="0"/>
          <w:numId w:val="1"/>
        </w:numPr>
      </w:pPr>
      <w:r>
        <w:t xml:space="preserve">Rashodi za plaće i materijalna prava pomoćnika u nastavi: 24.509,74 </w:t>
      </w:r>
      <w:proofErr w:type="spellStart"/>
      <w:r>
        <w:t>eur</w:t>
      </w:r>
      <w:proofErr w:type="spellEnd"/>
      <w:r>
        <w:t>.</w:t>
      </w:r>
    </w:p>
    <w:p w14:paraId="3790136B" w14:textId="77777777" w:rsidR="00F74FB5" w:rsidRDefault="00F74FB5"/>
    <w:p w14:paraId="2D45C00C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4805A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54D7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9EEE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DF1F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9AFA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5A391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0C72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6FBA12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CCDD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D2296B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BC610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A25A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855.887,38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29F2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1.037.274,33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16DB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5057C0A1" w14:textId="77777777" w:rsidR="00F74FB5" w:rsidRDefault="00F74FB5">
      <w:pPr>
        <w:spacing w:after="0"/>
      </w:pPr>
    </w:p>
    <w:p w14:paraId="5185C591" w14:textId="77777777" w:rsidR="00F74FB5" w:rsidRDefault="00F86BCC">
      <w:r>
        <w:t>Rashodi za zaposlene su veći za 21,20% u 2025. godini  u odnosu na 2024. godinu zbog novog načina evidentiranja pomoći od MZOM za rashode  za plaće zaposlenih i povećanja osnovice za obračun.</w:t>
      </w:r>
    </w:p>
    <w:p w14:paraId="13F926CB" w14:textId="77777777" w:rsidR="00F74FB5" w:rsidRDefault="00F74FB5"/>
    <w:p w14:paraId="5851E86D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48B86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E7DA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76AA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258B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3119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7B4D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158C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64B95C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CEA69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D9BA7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2B4BA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C337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42.880,91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E30DE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47.403,38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5A50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3611371C" w14:textId="77777777" w:rsidR="00F74FB5" w:rsidRDefault="00F74FB5">
      <w:pPr>
        <w:spacing w:after="0"/>
      </w:pPr>
    </w:p>
    <w:p w14:paraId="4D7BF913" w14:textId="77777777" w:rsidR="00F74FB5" w:rsidRDefault="00F86BCC">
      <w:r>
        <w:t xml:space="preserve">Usluge tekućeg i investicijskog održavanja su veće u 2025. godini nego u 2024. godini </w:t>
      </w:r>
      <w:proofErr w:type="spellStart"/>
      <w:r>
        <w:t>zbogo</w:t>
      </w:r>
      <w:proofErr w:type="spellEnd"/>
      <w:r>
        <w:t xml:space="preserve"> odobrenog višeg iznosa za investicijskog održavanja od strane DNŽ.</w:t>
      </w:r>
    </w:p>
    <w:p w14:paraId="280F27D1" w14:textId="77777777" w:rsidR="00F74FB5" w:rsidRDefault="00F74FB5"/>
    <w:p w14:paraId="68775590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5485F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A70F2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BC28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20A3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D8AD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309F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1BEEA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603D80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638C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DB4AA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8AD5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E6BF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0FDF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C6DC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222,9</w:t>
            </w:r>
          </w:p>
        </w:tc>
      </w:tr>
    </w:tbl>
    <w:p w14:paraId="32667B78" w14:textId="77777777" w:rsidR="00F74FB5" w:rsidRDefault="00F74FB5">
      <w:pPr>
        <w:spacing w:after="0"/>
      </w:pPr>
    </w:p>
    <w:p w14:paraId="209B7107" w14:textId="77777777" w:rsidR="00F74FB5" w:rsidRDefault="00F86BCC">
      <w:r>
        <w:t xml:space="preserve">Komunalne usluge su veće u odnosu  na 2024. godinu zbog nepredviđene situacije puknuća cijevi vode i sanacije iste te uslijed toga i većeg računa za </w:t>
      </w:r>
      <w:proofErr w:type="spellStart"/>
      <w:r>
        <w:t>dodu</w:t>
      </w:r>
      <w:proofErr w:type="spellEnd"/>
      <w:r>
        <w:t>.</w:t>
      </w:r>
    </w:p>
    <w:p w14:paraId="064BE97F" w14:textId="77777777" w:rsidR="00F74FB5" w:rsidRDefault="00F74FB5"/>
    <w:p w14:paraId="29495959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6457E7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5654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A31C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3630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9BF1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4586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138A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4CA187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D56AB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D28F6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51001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3D42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F85B6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955E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316,2</w:t>
            </w:r>
          </w:p>
        </w:tc>
      </w:tr>
    </w:tbl>
    <w:p w14:paraId="6BD2CBB5" w14:textId="77777777" w:rsidR="00F74FB5" w:rsidRDefault="00F74FB5">
      <w:pPr>
        <w:spacing w:after="0"/>
      </w:pPr>
    </w:p>
    <w:p w14:paraId="10DDBF31" w14:textId="77777777" w:rsidR="00F74FB5" w:rsidRDefault="00F86BCC">
      <w:r>
        <w:t xml:space="preserve">Knjiženi su troškovi roditeljima za prijevoz učenika s posebnim potrebama </w:t>
      </w:r>
      <w:proofErr w:type="spellStart"/>
      <w:r>
        <w:t>krož</w:t>
      </w:r>
      <w:proofErr w:type="spellEnd"/>
      <w:r>
        <w:t xml:space="preserve"> cijelu 2025. godinu do se prošle 2024. godine roditeljima počelo plaćati tek krajem godine.</w:t>
      </w:r>
    </w:p>
    <w:p w14:paraId="25FC6596" w14:textId="77777777" w:rsidR="00F74FB5" w:rsidRDefault="00F74FB5"/>
    <w:p w14:paraId="5ED1FA77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346EE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2924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3837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750D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5DF9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F6B4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2C72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43BFE7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EAE33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D9640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9BFC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048A2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F3FED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82.657,74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42F1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2755,5</w:t>
            </w:r>
          </w:p>
        </w:tc>
      </w:tr>
    </w:tbl>
    <w:p w14:paraId="34264756" w14:textId="77777777" w:rsidR="00F74FB5" w:rsidRDefault="00F74FB5">
      <w:pPr>
        <w:spacing w:after="0"/>
      </w:pPr>
    </w:p>
    <w:p w14:paraId="3B8B7008" w14:textId="77777777" w:rsidR="00F74FB5" w:rsidRDefault="00F86BCC">
      <w:r>
        <w:t xml:space="preserve">Knjiženi rashodi plaća i materijalnih prava za razdoblje 12/2025. ,te </w:t>
      </w:r>
      <w:proofErr w:type="spellStart"/>
      <w:r>
        <w:t>nanaplaćeni</w:t>
      </w:r>
      <w:proofErr w:type="spellEnd"/>
      <w:r>
        <w:t xml:space="preserve"> prihodi za najam školske športske </w:t>
      </w:r>
      <w:proofErr w:type="spellStart"/>
      <w:r>
        <w:t>dvorane,prostorija</w:t>
      </w:r>
      <w:proofErr w:type="spellEnd"/>
      <w:r>
        <w:t xml:space="preserve"> škole te školske kuhinje</w:t>
      </w:r>
    </w:p>
    <w:p w14:paraId="6F55A8D0" w14:textId="77777777" w:rsidR="00F74FB5" w:rsidRDefault="00F74FB5"/>
    <w:p w14:paraId="443A1F76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3AD56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5BAE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0CD6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4777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870B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8FDD1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DF82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37504C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18C8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915F9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CBFC1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5483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F9462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C54DC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343,8</w:t>
            </w:r>
          </w:p>
        </w:tc>
      </w:tr>
    </w:tbl>
    <w:p w14:paraId="1EA3BAC6" w14:textId="77777777" w:rsidR="00F74FB5" w:rsidRDefault="00F74FB5">
      <w:pPr>
        <w:spacing w:after="0"/>
      </w:pPr>
    </w:p>
    <w:p w14:paraId="0A410AE2" w14:textId="77777777" w:rsidR="00F74FB5" w:rsidRDefault="00F86BCC">
      <w:r>
        <w:t>Rashodi za nabavu nefinancijske imovine financirani su posebno iz vlastitih izvora i povećani su zbog potrebe nabavke sigurnosne brave za zaključavanje škole te video nadzora.</w:t>
      </w:r>
    </w:p>
    <w:p w14:paraId="7C4B487B" w14:textId="77777777" w:rsidR="00F74FB5" w:rsidRDefault="00F74FB5"/>
    <w:p w14:paraId="6F28825A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2C033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DB7A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B260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DF83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91861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139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12CD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56259E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F0ECB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F734FE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8FDC5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C2E0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EBCF9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85.987,96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9504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1527,0</w:t>
            </w:r>
          </w:p>
        </w:tc>
      </w:tr>
    </w:tbl>
    <w:p w14:paraId="7C380196" w14:textId="77777777" w:rsidR="00F74FB5" w:rsidRDefault="00F74FB5">
      <w:pPr>
        <w:spacing w:after="0"/>
      </w:pPr>
    </w:p>
    <w:p w14:paraId="0BA1C81D" w14:textId="77777777" w:rsidR="00F74FB5" w:rsidRDefault="00F86BCC">
      <w:r>
        <w:t xml:space="preserve">Izvor 1.1.1. Opći prihodi i primici  manjak prihoda u iznosu 1.443,87 </w:t>
      </w:r>
      <w:proofErr w:type="spellStart"/>
      <w:r>
        <w:t>eur</w:t>
      </w:r>
      <w:proofErr w:type="spellEnd"/>
      <w:r>
        <w:t>,</w:t>
      </w:r>
    </w:p>
    <w:p w14:paraId="5886B44F" w14:textId="77777777" w:rsidR="00F74FB5" w:rsidRDefault="00F86BCC">
      <w:r>
        <w:t xml:space="preserve">Izvor 5.6.1. Fondovi EU manjak prihoda u iznosu 1.208,84 </w:t>
      </w:r>
      <w:proofErr w:type="spellStart"/>
      <w:r>
        <w:t>eur</w:t>
      </w:r>
      <w:proofErr w:type="spellEnd"/>
      <w:r>
        <w:t>,</w:t>
      </w:r>
    </w:p>
    <w:p w14:paraId="42C0283F" w14:textId="77777777" w:rsidR="00F74FB5" w:rsidRDefault="00F86BCC">
      <w:r>
        <w:t>Izvor 5.8.1. Ostale pomoći PK manjak prihoda u iznosu 81.097,01eur,</w:t>
      </w:r>
    </w:p>
    <w:p w14:paraId="60D4C1CA" w14:textId="77777777" w:rsidR="00F74FB5" w:rsidRDefault="00F86BCC">
      <w:r>
        <w:t>Izvor 5.8.1. Ostale pomoći PK višak prihoda u iznos</w:t>
      </w:r>
      <w:r>
        <w:t xml:space="preserve">u od 419,24 </w:t>
      </w:r>
      <w:proofErr w:type="spellStart"/>
      <w:r>
        <w:t>eur</w:t>
      </w:r>
      <w:proofErr w:type="spellEnd"/>
      <w:r>
        <w:t xml:space="preserve"> po projektu "Pletena ljubav",</w:t>
      </w:r>
    </w:p>
    <w:p w14:paraId="5D1B5878" w14:textId="77777777" w:rsidR="00F74FB5" w:rsidRDefault="00F86BCC">
      <w:r>
        <w:lastRenderedPageBreak/>
        <w:t xml:space="preserve">Izvor 3.2.1. </w:t>
      </w:r>
      <w:proofErr w:type="spellStart"/>
      <w:r>
        <w:t>Vlastitiprihodi</w:t>
      </w:r>
      <w:proofErr w:type="spellEnd"/>
      <w:r>
        <w:t xml:space="preserve"> PK manjak prihoda u iznosu od 2.657,48 </w:t>
      </w:r>
      <w:proofErr w:type="spellStart"/>
      <w:r>
        <w:t>eur</w:t>
      </w:r>
      <w:proofErr w:type="spellEnd"/>
      <w:r>
        <w:t>.</w:t>
      </w:r>
    </w:p>
    <w:p w14:paraId="7D1DD79F" w14:textId="77777777" w:rsidR="00F74FB5" w:rsidRDefault="00F74FB5"/>
    <w:p w14:paraId="7CE5DB68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3DE5E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F0D4F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E5229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2CD2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53E5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55C1C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B631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1F96BE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F96BC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68317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FC632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358E3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5C584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73.417,36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75CF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20ED71" w14:textId="77777777" w:rsidR="00F74FB5" w:rsidRDefault="00F74FB5">
      <w:pPr>
        <w:spacing w:after="0"/>
      </w:pPr>
    </w:p>
    <w:p w14:paraId="0B420782" w14:textId="77777777" w:rsidR="00F74FB5" w:rsidRDefault="00F86BCC">
      <w:r>
        <w:t xml:space="preserve">Srednja škola Vela Luka je završila 2025.godinu manjkom prihoda u iznosu od 85.987,96 eura, ali je imala preneseni višak prihoda iz 2025.godine u iznosu od 12.570,60 </w:t>
      </w:r>
      <w:proofErr w:type="spellStart"/>
      <w:r>
        <w:t>eur</w:t>
      </w:r>
      <w:proofErr w:type="spellEnd"/>
      <w:r>
        <w:t xml:space="preserve"> te je time umanjen manjak prihoda za pokriće u sljedećem razdoblju  na 73.417,36 </w:t>
      </w:r>
      <w:proofErr w:type="spellStart"/>
      <w:r>
        <w:t>eur</w:t>
      </w:r>
      <w:proofErr w:type="spellEnd"/>
      <w:r>
        <w:t>.</w:t>
      </w:r>
    </w:p>
    <w:p w14:paraId="7F26B8A6" w14:textId="77777777" w:rsidR="00F74FB5" w:rsidRDefault="00F74FB5"/>
    <w:p w14:paraId="0B86C1E0" w14:textId="77777777" w:rsidR="00F74FB5" w:rsidRDefault="00F86BC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BC874BB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10471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3194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D8F7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667F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EE8A9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0805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7BD5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4C2FD3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8C3C9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BAB4C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73BB4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A51F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541.482,74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74805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558.275,45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2D91B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61C7198E" w14:textId="77777777" w:rsidR="00F74FB5" w:rsidRDefault="00F74FB5">
      <w:pPr>
        <w:spacing w:after="0"/>
      </w:pPr>
    </w:p>
    <w:p w14:paraId="2E2C5359" w14:textId="77777777" w:rsidR="00F74FB5" w:rsidRDefault="00F86BCC">
      <w:r>
        <w:t xml:space="preserve">Ispravak vrijednosti građevina u 2025.godini u iznosu od 16.792,71 </w:t>
      </w:r>
      <w:proofErr w:type="spellStart"/>
      <w:r>
        <w:t>eur</w:t>
      </w:r>
      <w:proofErr w:type="spellEnd"/>
      <w:r>
        <w:t>.</w:t>
      </w:r>
    </w:p>
    <w:p w14:paraId="75865359" w14:textId="77777777" w:rsidR="00F74FB5" w:rsidRDefault="00F74FB5"/>
    <w:p w14:paraId="3D386B41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73F3AF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7621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A34F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FAFB1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3F4B6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DB09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2B7D7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36B37D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2F5D6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BDFA5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ACA01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46AB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122.983,78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FE7D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133.525,51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D333E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1EEE2F17" w14:textId="77777777" w:rsidR="00F74FB5" w:rsidRDefault="00F74FB5">
      <w:pPr>
        <w:spacing w:after="0"/>
      </w:pPr>
    </w:p>
    <w:p w14:paraId="3291445F" w14:textId="77777777" w:rsidR="00F74FB5" w:rsidRDefault="00F86BCC">
      <w:r>
        <w:t xml:space="preserve">Ispravak vrijednosti u 2025.godini postrojenja i opreme u iznosu od 10.541,73 </w:t>
      </w:r>
      <w:proofErr w:type="spellStart"/>
      <w:r>
        <w:t>eur</w:t>
      </w:r>
      <w:proofErr w:type="spellEnd"/>
      <w:r>
        <w:t>.</w:t>
      </w:r>
    </w:p>
    <w:p w14:paraId="09F8C123" w14:textId="77777777" w:rsidR="00F74FB5" w:rsidRDefault="00F74FB5"/>
    <w:p w14:paraId="27162047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28E58D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0FEF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2F66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43DCA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33CD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19808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2773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6BD999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43418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F3DC2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1086E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D2C5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14.847,28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AF148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16.403,07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0B4F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15DD3917" w14:textId="77777777" w:rsidR="00F74FB5" w:rsidRDefault="00F74FB5">
      <w:pPr>
        <w:spacing w:after="0"/>
      </w:pPr>
    </w:p>
    <w:p w14:paraId="62E3D2BD" w14:textId="77777777" w:rsidR="00F74FB5" w:rsidRDefault="00F86BCC">
      <w:r>
        <w:t xml:space="preserve">Stavljanje u upotrebu i jednokratan otpis sitnog </w:t>
      </w:r>
      <w:proofErr w:type="spellStart"/>
      <w:r>
        <w:t>invetara</w:t>
      </w:r>
      <w:proofErr w:type="spellEnd"/>
      <w:r>
        <w:t xml:space="preserve"> u 2025 godini. u iznosu od 1.555,79 </w:t>
      </w:r>
      <w:proofErr w:type="spellStart"/>
      <w:r>
        <w:t>eur</w:t>
      </w:r>
      <w:proofErr w:type="spellEnd"/>
    </w:p>
    <w:p w14:paraId="59187D04" w14:textId="77777777" w:rsidR="00F74FB5" w:rsidRDefault="00F74FB5"/>
    <w:p w14:paraId="1B80F2EC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74FB5" w14:paraId="1B19C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413D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ACDB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3BE4E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86683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1A7E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3FE2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5FADA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D310E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FCB16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F0581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2D8A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12.570,60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ED171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-73.417,36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5B42A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-584,0</w:t>
            </w:r>
          </w:p>
        </w:tc>
      </w:tr>
    </w:tbl>
    <w:p w14:paraId="22F22D68" w14:textId="77777777" w:rsidR="00F74FB5" w:rsidRDefault="00F74FB5">
      <w:pPr>
        <w:spacing w:after="0"/>
      </w:pPr>
    </w:p>
    <w:p w14:paraId="3FC4B464" w14:textId="77777777" w:rsidR="00F74FB5" w:rsidRDefault="00F86BCC">
      <w:r>
        <w:t xml:space="preserve">Srednja škola Vela Luka je završila 2025. godinu manjkom prihoda u iznosu od 85.987,96 eura, ali je imala preneseni višak prihoda iz 2025. godine u iznosu od 12.570,60 </w:t>
      </w:r>
      <w:proofErr w:type="spellStart"/>
      <w:r>
        <w:t>eur</w:t>
      </w:r>
      <w:proofErr w:type="spellEnd"/>
      <w:r>
        <w:t xml:space="preserve"> te je time umanjen manjak prihoda za pokriće u sljedećem razdoblju  na 73.417,36 </w:t>
      </w:r>
      <w:proofErr w:type="spellStart"/>
      <w:r>
        <w:t>eur</w:t>
      </w:r>
      <w:proofErr w:type="spellEnd"/>
      <w:r>
        <w:t>.</w:t>
      </w:r>
    </w:p>
    <w:p w14:paraId="78493059" w14:textId="77777777" w:rsidR="00F74FB5" w:rsidRDefault="00F74FB5"/>
    <w:p w14:paraId="2AD0C63C" w14:textId="77777777" w:rsidR="00F74FB5" w:rsidRDefault="00F86BC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651C809" w14:textId="77777777" w:rsidR="00F74FB5" w:rsidRDefault="00F86BC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74FB5" w14:paraId="4EADA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3CBC0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C4D5B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07645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62994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5FDFD" w14:textId="77777777" w:rsidR="00F74FB5" w:rsidRDefault="00F86BC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74FB5" w14:paraId="598F7B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19813" w14:textId="77777777" w:rsidR="00F74FB5" w:rsidRDefault="00F74F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40B8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C541F" w14:textId="77777777" w:rsidR="00F74FB5" w:rsidRDefault="00F86BC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42E1C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9C3F6" w14:textId="77777777" w:rsidR="00F74FB5" w:rsidRDefault="00F86BC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7DD962" w14:textId="77777777" w:rsidR="00F74FB5" w:rsidRDefault="00F74FB5">
      <w:pPr>
        <w:spacing w:after="0"/>
      </w:pPr>
    </w:p>
    <w:p w14:paraId="270982EF" w14:textId="77777777" w:rsidR="00F74FB5" w:rsidRDefault="00F86BCC">
      <w:r>
        <w:t>Do 31.12.2025. godine nisu podmirene sve dospjele obveze u iznosu od 2.188,96</w:t>
      </w:r>
    </w:p>
    <w:p w14:paraId="32F0C7E4" w14:textId="77777777" w:rsidR="00F74FB5" w:rsidRDefault="00F74FB5"/>
    <w:sectPr w:rsidR="00F7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FC6"/>
    <w:multiLevelType w:val="hybridMultilevel"/>
    <w:tmpl w:val="697A0CC0"/>
    <w:name w:val="decimal"/>
    <w:lvl w:ilvl="0" w:tplc="6156B894">
      <w:start w:val="1"/>
      <w:numFmt w:val="decimal"/>
      <w:lvlText w:val="%1."/>
      <w:lvlJc w:val="left"/>
      <w:pPr>
        <w:ind w:left="720" w:hanging="360"/>
      </w:pPr>
    </w:lvl>
    <w:lvl w:ilvl="1" w:tplc="A8C63694">
      <w:start w:val="1"/>
      <w:numFmt w:val="decimal"/>
      <w:lvlText w:val="%2."/>
      <w:lvlJc w:val="left"/>
      <w:pPr>
        <w:ind w:left="1440" w:hanging="360"/>
      </w:pPr>
    </w:lvl>
    <w:lvl w:ilvl="2" w:tplc="330EF906">
      <w:start w:val="1"/>
      <w:numFmt w:val="decimal"/>
      <w:lvlText w:val="%3."/>
      <w:lvlJc w:val="left"/>
      <w:pPr>
        <w:ind w:left="2160" w:hanging="360"/>
      </w:pPr>
    </w:lvl>
    <w:lvl w:ilvl="3" w:tplc="1E42119A">
      <w:start w:val="1"/>
      <w:numFmt w:val="decimal"/>
      <w:lvlText w:val="%4."/>
      <w:lvlJc w:val="left"/>
      <w:pPr>
        <w:ind w:left="2880" w:hanging="360"/>
      </w:pPr>
    </w:lvl>
    <w:lvl w:ilvl="4" w:tplc="8AE4E380">
      <w:start w:val="1"/>
      <w:numFmt w:val="decimal"/>
      <w:lvlText w:val="%5."/>
      <w:lvlJc w:val="left"/>
      <w:pPr>
        <w:ind w:left="3600" w:hanging="360"/>
      </w:pPr>
    </w:lvl>
    <w:lvl w:ilvl="5" w:tplc="51885F2C">
      <w:start w:val="1"/>
      <w:numFmt w:val="decimal"/>
      <w:lvlText w:val="%6."/>
      <w:lvlJc w:val="left"/>
      <w:pPr>
        <w:ind w:left="4320" w:hanging="360"/>
      </w:pPr>
    </w:lvl>
    <w:lvl w:ilvl="6" w:tplc="7B34D58E">
      <w:start w:val="1"/>
      <w:numFmt w:val="decimal"/>
      <w:lvlText w:val="%7."/>
      <w:lvlJc w:val="left"/>
      <w:pPr>
        <w:ind w:left="5040" w:hanging="360"/>
      </w:pPr>
    </w:lvl>
    <w:lvl w:ilvl="7" w:tplc="55C03128">
      <w:start w:val="1"/>
      <w:numFmt w:val="decimal"/>
      <w:lvlText w:val="%8."/>
      <w:lvlJc w:val="left"/>
      <w:pPr>
        <w:ind w:left="5760" w:hanging="360"/>
      </w:pPr>
    </w:lvl>
    <w:lvl w:ilvl="8" w:tplc="486CA4B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5"/>
    <w:rsid w:val="00F74FB5"/>
    <w:rsid w:val="00F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C256"/>
  <w15:docId w15:val="{F8EB7A3D-7BC8-4464-98B7-0DF1ADEE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cp:lastPrinted>2026-01-28T13:48:00Z</cp:lastPrinted>
  <dcterms:created xsi:type="dcterms:W3CDTF">2026-01-28T13:49:00Z</dcterms:created>
  <dcterms:modified xsi:type="dcterms:W3CDTF">2026-01-28T13:49:00Z</dcterms:modified>
</cp:coreProperties>
</file>